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1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60"/>
        <w:gridCol w:w="245"/>
        <w:gridCol w:w="283"/>
        <w:gridCol w:w="858"/>
        <w:gridCol w:w="2410"/>
        <w:gridCol w:w="422"/>
        <w:gridCol w:w="149"/>
        <w:gridCol w:w="709"/>
        <w:gridCol w:w="2405"/>
      </w:tblGrid>
      <w:tr w:rsidR="00CC2DC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r w:rsidRPr="00945B6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CA" w:rsidRPr="00945B6C" w:rsidRDefault="00CC2DCA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CC2DC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CC2DC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CA" w:rsidRPr="00945B6C" w:rsidRDefault="00CC2DCA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CA" w:rsidRPr="00945B6C" w:rsidRDefault="00CC2DCA" w:rsidP="00397645">
            <w:pPr>
              <w:spacing w:after="0" w:line="240" w:lineRule="auto"/>
              <w:rPr>
                <w:w w:val="95"/>
              </w:rPr>
            </w:pPr>
          </w:p>
        </w:tc>
      </w:tr>
      <w:tr w:rsidR="00CC2DCA" w:rsidRPr="00945B6C" w:rsidTr="00397645">
        <w:trPr>
          <w:trHeight w:val="455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CC2DC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w w:val="95"/>
                <w:sz w:val="20"/>
                <w:szCs w:val="20"/>
              </w:rPr>
              <w:t xml:space="preserve">2    </w:t>
            </w:r>
            <w:r>
              <w:rPr>
                <w:w w:val="95"/>
                <w:sz w:val="20"/>
                <w:szCs w:val="20"/>
              </w:rPr>
              <w:t>(</w:t>
            </w:r>
            <w:r w:rsidRPr="00945B6C">
              <w:rPr>
                <w:w w:val="95"/>
                <w:sz w:val="20"/>
                <w:szCs w:val="20"/>
              </w:rPr>
              <w:t>10. i 11. nastavni sat)</w:t>
            </w:r>
          </w:p>
        </w:tc>
      </w:tr>
      <w:tr w:rsidR="00CC2DCA" w:rsidRPr="00945B6C" w:rsidTr="00397645"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A - STRUKTURA TVARI</w:t>
            </w:r>
          </w:p>
        </w:tc>
      </w:tr>
      <w:tr w:rsidR="00CC2DC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32"/>
                <w:szCs w:val="32"/>
              </w:rPr>
            </w:pPr>
            <w:r w:rsidRPr="00945B6C">
              <w:rPr>
                <w:b/>
                <w:bCs/>
                <w:w w:val="95"/>
                <w:sz w:val="32"/>
                <w:szCs w:val="32"/>
              </w:rPr>
              <w:t>Masu mjerimo vagom</w:t>
            </w:r>
          </w:p>
        </w:tc>
      </w:tr>
      <w:tr w:rsidR="00CC2DC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CC2DCA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Uspoređuje dimenzije, masu i gustoću različitih tijela i tvari.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A.7.11.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CC2DCA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mase tijela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</w:t>
            </w:r>
          </w:p>
        </w:tc>
      </w:tr>
      <w:tr w:rsidR="00CC2DCA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Informatika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B.7.4.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Kemija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CC2DCA" w:rsidRPr="00945B6C" w:rsidRDefault="00CC2DCA" w:rsidP="0039764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945B6C">
              <w:rPr>
                <w:rFonts w:ascii="Calibri" w:hAnsi="Calibri" w:cs="Calibri"/>
                <w:sz w:val="20"/>
                <w:szCs w:val="20"/>
              </w:rPr>
              <w:t xml:space="preserve">D.7.1.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CC2DCA" w:rsidRPr="00945B6C" w:rsidRDefault="00CC2DCA" w:rsidP="0039764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945B6C">
              <w:rPr>
                <w:rFonts w:ascii="Calibri" w:hAnsi="Calibri" w:cs="Calibri"/>
                <w:sz w:val="20"/>
                <w:szCs w:val="20"/>
              </w:rPr>
              <w:t xml:space="preserve">D.7.2.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CC2DCA" w:rsidRPr="00945B6C" w:rsidRDefault="00CC2DCA" w:rsidP="0039764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CC2DCA" w:rsidRPr="00945B6C" w:rsidRDefault="00CC2DCA" w:rsidP="0039764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945B6C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</w:tc>
      </w:tr>
      <w:tr w:rsidR="00CC2DCA" w:rsidRPr="00945B6C" w:rsidTr="00397645">
        <w:trPr>
          <w:trHeight w:val="24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Zdravlje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CC2DCA" w:rsidRPr="00945B6C" w:rsidRDefault="00CC2DCA" w:rsidP="0039764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945B6C">
              <w:rPr>
                <w:rFonts w:ascii="Calibri" w:hAnsi="Calibri" w:cs="Calibri"/>
                <w:sz w:val="20"/>
                <w:szCs w:val="20"/>
              </w:rPr>
              <w:t xml:space="preserve">A.3.2.D. </w:t>
            </w:r>
            <w:r w:rsidRPr="00945B6C">
              <w:rPr>
                <w:rFonts w:ascii="Calibri" w:hAnsi="Calibri" w:cs="Calibri"/>
                <w:color w:val="231F20"/>
                <w:sz w:val="20"/>
                <w:szCs w:val="20"/>
              </w:rPr>
              <w:t>Opisuje važnost redovitoga tjelesnoga vježbanja kao važnog čimbenika tjelesnoga vježbanja kao važnog čimbenika regulacije tjelesne mase.</w:t>
            </w:r>
          </w:p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Uporaba IKT-a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sz w:val="20"/>
                <w:szCs w:val="20"/>
              </w:rPr>
              <w:t>A.3.1.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Učiti kako učiti</w:t>
            </w:r>
          </w:p>
          <w:p w:rsidR="00CC2DCA" w:rsidRPr="00945B6C" w:rsidRDefault="00CC2DCA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A.3.2. Primjena strategija učenja i rješavanje problema</w:t>
            </w:r>
          </w:p>
        </w:tc>
      </w:tr>
      <w:tr w:rsidR="00CC2DCA" w:rsidRPr="00945B6C" w:rsidTr="00397645">
        <w:trPr>
          <w:trHeight w:val="758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CA" w:rsidRPr="00945B6C" w:rsidRDefault="00CC2DC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ZA UČENJE</w:t>
            </w:r>
            <w:r w:rsidRPr="00945B6C">
              <w:rPr>
                <w:sz w:val="20"/>
                <w:szCs w:val="20"/>
              </w:rPr>
              <w:t xml:space="preserve">  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CC2DCA" w:rsidRPr="00945B6C" w:rsidRDefault="00CC2DC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lista samoprocjene</w:t>
            </w:r>
          </w:p>
        </w:tc>
      </w:tr>
      <w:tr w:rsidR="00CC2DCA" w:rsidRPr="00945B6C" w:rsidTr="00397645">
        <w:trPr>
          <w:trHeight w:val="757"/>
        </w:trPr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</w:p>
        </w:tc>
        <w:tc>
          <w:tcPr>
            <w:tcW w:w="7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NAUČENOG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frontalnim razgovorom provjeriti razinu usvojenosti navedenih obrazovnih ishoda, jesu li učenici: </w:t>
            </w:r>
          </w:p>
          <w:p w:rsidR="00CC2DCA" w:rsidRPr="00945B6C" w:rsidRDefault="00CC2DC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- razvili vještinu mjerenja mase (točno očitali mjerni podatak) </w:t>
            </w:r>
          </w:p>
          <w:p w:rsidR="00CC2DCA" w:rsidRPr="00945B6C" w:rsidRDefault="00CC2DC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povezali pojam masa s informacijama o oznaci, mjernoj jedinici, oznaci mjerne jedinice i vagom – instrumentom za mjerenje mase</w:t>
            </w:r>
          </w:p>
          <w:p w:rsidR="00CC2DCA" w:rsidRPr="00945B6C" w:rsidRDefault="00CC2DC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– zapamtili informaciju o različitosti mase i težine.</w:t>
            </w:r>
          </w:p>
          <w:p w:rsidR="00CC2DCA" w:rsidRPr="00945B6C" w:rsidRDefault="00CC2DCA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−ispravno primijenili zakon očuvanja mase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rFonts w:cs="SloSKTheSansPlain"/>
                <w:sz w:val="20"/>
                <w:szCs w:val="20"/>
                <w:lang w:eastAsia="hr-HR"/>
              </w:rPr>
              <w:t>Izmjerite  masu jabuke.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rFonts w:cs="SloSKTheSansPlain"/>
                <w:sz w:val="20"/>
                <w:szCs w:val="20"/>
                <w:lang w:eastAsia="hr-HR"/>
              </w:rPr>
              <w:t>Zapišite svoju masu pomoću znaka fizičke veličine i odgovarajuće mjerne jedinice.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Izmjerite masu spajalice (RB str.17.)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Opišite zakon očuvanja mase </w:t>
            </w:r>
            <w:r>
              <w:rPr>
                <w:sz w:val="20"/>
                <w:szCs w:val="20"/>
              </w:rPr>
              <w:t>(</w:t>
            </w:r>
            <w:r w:rsidRPr="00945B6C">
              <w:rPr>
                <w:sz w:val="20"/>
                <w:szCs w:val="20"/>
              </w:rPr>
              <w:t>RB str.18. zad.8.)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RB zadaci na str.17. i 18.</w:t>
            </w:r>
          </w:p>
        </w:tc>
      </w:tr>
      <w:tr w:rsidR="00CC2DCA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2DCA" w:rsidRPr="00945B6C" w:rsidRDefault="00CC2DCA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2DCA" w:rsidRPr="00945B6C" w:rsidRDefault="00CC2DCA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DCA" w:rsidRPr="00945B6C" w:rsidRDefault="00CC2DCA" w:rsidP="0039764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C2DCA" w:rsidRPr="00945B6C" w:rsidTr="0039764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2DCA" w:rsidRPr="00945B6C" w:rsidRDefault="00CC2DCA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masa</w:t>
            </w:r>
          </w:p>
          <w:p w:rsidR="00CC2DCA" w:rsidRPr="00945B6C" w:rsidRDefault="00CC2DCA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vaga </w:t>
            </w:r>
          </w:p>
          <w:p w:rsidR="00CC2DCA" w:rsidRDefault="00CC2DCA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kilogram</w:t>
            </w: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  <w:p w:rsidR="000C52E0" w:rsidRPr="00945B6C" w:rsidRDefault="000C52E0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2DCA" w:rsidRPr="00945B6C" w:rsidRDefault="00CC2DCA" w:rsidP="00397645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DCA" w:rsidRPr="00945B6C" w:rsidRDefault="00CC2DCA" w:rsidP="00397645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C2DC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CC2DCA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DCA" w:rsidRPr="00945B6C" w:rsidRDefault="00CC2DC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CC2DCA" w:rsidRPr="00945B6C" w:rsidTr="00397645"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CC2DC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demonstracijski pokus, učenički istraživački pokusi, interaktivne simulacije, 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CA" w:rsidRPr="00945B6C" w:rsidRDefault="00CC2DCA" w:rsidP="00CC2DCA">
            <w:pPr>
              <w:numPr>
                <w:ilvl w:val="0"/>
                <w:numId w:val="4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945B6C">
              <w:rPr>
                <w:rStyle w:val="Zadanifontodlomka1"/>
                <w:sz w:val="20"/>
                <w:szCs w:val="20"/>
              </w:rPr>
              <w:t>frontalni, individualni, grupni, rad u paru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CA" w:rsidRPr="00945B6C" w:rsidRDefault="00CC2DCA" w:rsidP="00CC2DCA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vage, utezi, jabuke, spajalice, plastelin</w:t>
            </w:r>
          </w:p>
          <w:p w:rsidR="00CC2DCA" w:rsidRPr="00945B6C" w:rsidRDefault="00CC2DCA" w:rsidP="00CC2DCA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udžbenik radna bilježnica, bilježnica, ploča, kreda, računalo, tableti</w:t>
            </w:r>
          </w:p>
          <w:p w:rsidR="00CC2DCA" w:rsidRPr="00945B6C" w:rsidRDefault="00CC2DCA" w:rsidP="0039764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CC2DC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CA" w:rsidRPr="00945B6C" w:rsidRDefault="00CC2DC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LITERATURA:</w:t>
            </w:r>
          </w:p>
          <w:p w:rsidR="00CC2DCA" w:rsidRPr="00945B6C" w:rsidRDefault="00CC2DC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1.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CC2DCA" w:rsidRPr="00945B6C" w:rsidRDefault="00CC2DC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CC2DCA" w:rsidRPr="00945B6C" w:rsidRDefault="00CC2DCA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CC2DCA" w:rsidRPr="00945B6C" w:rsidTr="0039764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2DCA" w:rsidRPr="00945B6C" w:rsidRDefault="00CC2DCA" w:rsidP="0039764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PLAN PLOČE</w:t>
            </w:r>
          </w:p>
        </w:tc>
      </w:tr>
      <w:tr w:rsidR="00CC2DCA" w:rsidRPr="00945B6C" w:rsidTr="00397645">
        <w:trPr>
          <w:trHeight w:val="235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CA" w:rsidRPr="00945B6C" w:rsidRDefault="00CC2DCA" w:rsidP="00397645">
            <w:pPr>
              <w:spacing w:after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945B6C">
              <w:rPr>
                <w:rFonts w:eastAsia="Calibri"/>
                <w:i/>
                <w:sz w:val="24"/>
                <w:szCs w:val="24"/>
              </w:rPr>
              <w:t>Masu mjerimo vagom</w:t>
            </w:r>
          </w:p>
          <w:p w:rsidR="00CC2DCA" w:rsidRPr="00945B6C" w:rsidRDefault="00CC2DCA" w:rsidP="00397645">
            <w:pPr>
              <w:spacing w:after="0"/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  <w:p w:rsidR="00CC2DCA" w:rsidRPr="00945B6C" w:rsidRDefault="00CC2DCA" w:rsidP="00397645">
            <w:pPr>
              <w:spacing w:after="0"/>
              <w:rPr>
                <w:rFonts w:ascii="Arial" w:eastAsia="Calibri" w:hAnsi="Arial" w:cs="Arial"/>
              </w:rPr>
            </w:pPr>
            <w:r w:rsidRPr="00945B6C">
              <w:rPr>
                <w:rFonts w:ascii="Arial" w:eastAsia="Calibri" w:hAnsi="Arial" w:cs="Arial"/>
              </w:rPr>
              <w:t xml:space="preserve">– masa tijela         – osnovna jedinicu za masu: </w:t>
            </w:r>
            <w:r w:rsidRPr="00945B6C">
              <w:rPr>
                <w:rFonts w:ascii="Arial" w:eastAsia="Calibri" w:hAnsi="Arial" w:cs="Arial"/>
                <w:iCs/>
              </w:rPr>
              <w:t>kilogram</w:t>
            </w:r>
            <w:r w:rsidRPr="00945B6C">
              <w:rPr>
                <w:rFonts w:ascii="Arial" w:eastAsia="Calibri" w:hAnsi="Arial" w:cs="Arial"/>
              </w:rPr>
              <w:t xml:space="preserve"> (znak kg)</w:t>
            </w:r>
          </w:p>
          <w:p w:rsidR="00CC2DCA" w:rsidRPr="00945B6C" w:rsidRDefault="00CC2DCA" w:rsidP="00397645">
            <w:pPr>
              <w:spacing w:after="0"/>
              <w:rPr>
                <w:rFonts w:ascii="Arial" w:eastAsia="Calibri" w:hAnsi="Arial" w:cs="Arial"/>
              </w:rPr>
            </w:pPr>
            <w:r w:rsidRPr="00945B6C">
              <w:rPr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6982EA73" wp14:editId="5E691EBC">
                  <wp:simplePos x="0" y="0"/>
                  <wp:positionH relativeFrom="column">
                    <wp:posOffset>4213225</wp:posOffset>
                  </wp:positionH>
                  <wp:positionV relativeFrom="paragraph">
                    <wp:posOffset>142875</wp:posOffset>
                  </wp:positionV>
                  <wp:extent cx="1330960" cy="1021715"/>
                  <wp:effectExtent l="0" t="0" r="2540" b="6985"/>
                  <wp:wrapNone/>
                  <wp:docPr id="17" name="Picture 17" descr="M_va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_va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021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5B6C">
              <w:rPr>
                <w:rFonts w:ascii="Arial" w:eastAsia="Calibri" w:hAnsi="Arial" w:cs="Arial"/>
              </w:rPr>
              <w:t>– vaga                  –    gram (znak g)       1 kg= 100 dag</w:t>
            </w:r>
          </w:p>
          <w:p w:rsidR="00CC2DCA" w:rsidRPr="00945B6C" w:rsidRDefault="00CC2DCA" w:rsidP="00CC2DCA">
            <w:pPr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</w:rPr>
            </w:pPr>
            <w:r w:rsidRPr="00945B6C">
              <w:rPr>
                <w:rFonts w:ascii="Arial" w:eastAsia="Calibri" w:hAnsi="Arial" w:cs="Arial"/>
              </w:rPr>
              <w:t xml:space="preserve">dekagram </w:t>
            </w:r>
            <w:r>
              <w:rPr>
                <w:rFonts w:ascii="Arial" w:eastAsia="Calibri" w:hAnsi="Arial" w:cs="Arial"/>
              </w:rPr>
              <w:t>(</w:t>
            </w:r>
            <w:r w:rsidRPr="00945B6C">
              <w:rPr>
                <w:rFonts w:ascii="Arial" w:eastAsia="Calibri" w:hAnsi="Arial" w:cs="Arial"/>
              </w:rPr>
              <w:t>znak dag)   1 kg= 1000g</w:t>
            </w:r>
          </w:p>
          <w:p w:rsidR="00CC2DCA" w:rsidRPr="00945B6C" w:rsidRDefault="00CC2DCA" w:rsidP="00CC2DCA">
            <w:pPr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</w:rPr>
            </w:pPr>
            <w:r w:rsidRPr="00945B6C">
              <w:rPr>
                <w:rFonts w:ascii="Arial" w:eastAsia="Calibri" w:hAnsi="Arial" w:cs="Arial"/>
              </w:rPr>
              <w:t>miligram (znak mg)     1 g= 1000 mg</w:t>
            </w:r>
          </w:p>
          <w:p w:rsidR="00CC2DCA" w:rsidRPr="00945B6C" w:rsidRDefault="00CC2DCA" w:rsidP="00CC2DCA">
            <w:pPr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</w:rPr>
            </w:pPr>
            <w:r w:rsidRPr="00945B6C">
              <w:rPr>
                <w:rFonts w:ascii="Arial" w:eastAsia="Calibri" w:hAnsi="Arial" w:cs="Arial"/>
              </w:rPr>
              <w:t xml:space="preserve">tona </w:t>
            </w:r>
            <w:r>
              <w:rPr>
                <w:rFonts w:ascii="Arial" w:eastAsia="Calibri" w:hAnsi="Arial" w:cs="Arial"/>
              </w:rPr>
              <w:t>(</w:t>
            </w:r>
            <w:r w:rsidRPr="00945B6C">
              <w:rPr>
                <w:rFonts w:ascii="Arial" w:eastAsia="Calibri" w:hAnsi="Arial" w:cs="Arial"/>
              </w:rPr>
              <w:t>znak t)       1 t=1000 kg</w:t>
            </w:r>
          </w:p>
          <w:p w:rsidR="00CC2DCA" w:rsidRPr="00945B6C" w:rsidRDefault="00CC2DCA" w:rsidP="00397645">
            <w:pPr>
              <w:shd w:val="clear" w:color="auto" w:fill="FFFFFF"/>
              <w:spacing w:after="0"/>
              <w:rPr>
                <w:rFonts w:ascii="Arial" w:eastAsia="Calibri" w:hAnsi="Arial" w:cs="Arial"/>
              </w:rPr>
            </w:pPr>
          </w:p>
          <w:p w:rsidR="00CC2DCA" w:rsidRPr="00945B6C" w:rsidRDefault="00CC2DCA" w:rsidP="00397645">
            <w:pPr>
              <w:spacing w:after="0"/>
              <w:rPr>
                <w:rFonts w:ascii="Arial" w:eastAsia="Calibri" w:hAnsi="Arial" w:cs="Arial"/>
              </w:rPr>
            </w:pPr>
          </w:p>
          <w:p w:rsidR="00CC2DCA" w:rsidRPr="00945B6C" w:rsidRDefault="00CC2DCA" w:rsidP="00397645">
            <w:pPr>
              <w:spacing w:after="0"/>
              <w:rPr>
                <w:rFonts w:ascii="Arial" w:eastAsia="Calibri" w:hAnsi="Arial" w:cs="Arial"/>
              </w:rPr>
            </w:pPr>
            <w:r w:rsidRPr="00945B6C">
              <w:rPr>
                <w:rFonts w:ascii="Arial" w:eastAsia="Calibri" w:hAnsi="Arial" w:cs="Arial"/>
              </w:rPr>
              <w:t>masa ≠ težina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C2DCA" w:rsidRPr="00945B6C" w:rsidRDefault="00CC2DCA" w:rsidP="00397645">
            <w:pPr>
              <w:spacing w:after="0"/>
              <w:rPr>
                <w:rFonts w:ascii="Arial" w:eastAsia="Calibri" w:hAnsi="Arial" w:cs="Arial"/>
              </w:rPr>
            </w:pPr>
            <w:r w:rsidRPr="00945B6C">
              <w:rPr>
                <w:rFonts w:ascii="Arial" w:eastAsia="Calibri" w:hAnsi="Arial" w:cs="Arial"/>
                <w:bCs/>
              </w:rPr>
              <w:t>Masa jabuke: m=    g</w:t>
            </w:r>
          </w:p>
          <w:p w:rsidR="00CC2DCA" w:rsidRPr="00945B6C" w:rsidRDefault="00CC2DCA" w:rsidP="00397645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0C52E0" w:rsidRDefault="000C52E0">
      <w:r>
        <w:br w:type="page"/>
      </w:r>
    </w:p>
    <w:tbl>
      <w:tblPr>
        <w:tblW w:w="964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641"/>
      </w:tblGrid>
      <w:tr w:rsidR="00CC2DCA" w:rsidRPr="00945B6C" w:rsidTr="000C52E0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2DCA" w:rsidRPr="00945B6C" w:rsidRDefault="00CC2DCA" w:rsidP="0039764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945B6C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CC2DCA" w:rsidRPr="00945B6C" w:rsidTr="000C52E0">
        <w:trPr>
          <w:trHeight w:val="354"/>
        </w:trPr>
        <w:tc>
          <w:tcPr>
            <w:tcW w:w="96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2DCA" w:rsidRPr="00945B6C" w:rsidRDefault="00CC2DCA" w:rsidP="0039764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945B6C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CC2DCA" w:rsidRPr="00945B6C" w:rsidTr="000C52E0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2DCA" w:rsidRPr="00945B6C" w:rsidRDefault="00CC2DCA" w:rsidP="0039764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C2DCA" w:rsidRPr="00945B6C" w:rsidTr="000C52E0">
        <w:trPr>
          <w:trHeight w:val="902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2DCA" w:rsidRPr="00945B6C" w:rsidRDefault="00CC2DCA" w:rsidP="00397645">
            <w:pPr>
              <w:spacing w:after="0" w:line="240" w:lineRule="auto"/>
              <w:rPr>
                <w:sz w:val="20"/>
                <w:szCs w:val="20"/>
              </w:rPr>
            </w:pPr>
          </w:p>
          <w:p w:rsidR="00CC2DCA" w:rsidRPr="00945B6C" w:rsidRDefault="00CC2DCA" w:rsidP="00397645">
            <w:p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Masa je pojam kojim se rijetko koristimo u svakodnevnome životu (govornome jeziku). Učenici ga prepoznaju i najčešće poistovjećuju s težinom ili količinom npr. masa ljudi, masa vrećice jabuka i slično</w:t>
            </w:r>
            <w:r w:rsidRPr="00945B6C">
              <w:rPr>
                <w:sz w:val="20"/>
                <w:szCs w:val="20"/>
              </w:rPr>
              <w:t>. Učitelj potiče raspravu, a učenici</w:t>
            </w:r>
            <w:r w:rsidRPr="00945B6C">
              <w:rPr>
                <w:b/>
                <w:bCs/>
                <w:sz w:val="20"/>
                <w:szCs w:val="20"/>
              </w:rPr>
              <w:t xml:space="preserve"> raspravljaju</w:t>
            </w:r>
            <w:r w:rsidRPr="00945B6C">
              <w:rPr>
                <w:sz w:val="20"/>
                <w:szCs w:val="20"/>
              </w:rPr>
              <w:t>,</w:t>
            </w:r>
            <w:r w:rsidRPr="00945B6C">
              <w:rPr>
                <w:b/>
                <w:bCs/>
                <w:sz w:val="20"/>
                <w:szCs w:val="20"/>
              </w:rPr>
              <w:t xml:space="preserve"> iznose</w:t>
            </w:r>
            <w:r w:rsidRPr="00945B6C">
              <w:rPr>
                <w:sz w:val="20"/>
                <w:szCs w:val="20"/>
              </w:rPr>
              <w:t xml:space="preserve"> ideje</w:t>
            </w:r>
            <w:r w:rsidRPr="00945B6C">
              <w:rPr>
                <w:b/>
                <w:bCs/>
                <w:sz w:val="20"/>
                <w:szCs w:val="20"/>
              </w:rPr>
              <w:t xml:space="preserve"> i pretpostavke</w:t>
            </w:r>
            <w:r w:rsidRPr="00945B6C">
              <w:rPr>
                <w:sz w:val="20"/>
                <w:szCs w:val="20"/>
              </w:rPr>
              <w:t>.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>Masa je jedno od obilježja tijela.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 Masu mjerimo vagom.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Učenici </w:t>
            </w:r>
            <w:r w:rsidRPr="00945B6C">
              <w:rPr>
                <w:rFonts w:eastAsia="Calibri"/>
                <w:b/>
                <w:color w:val="000000"/>
                <w:sz w:val="20"/>
                <w:szCs w:val="20"/>
              </w:rPr>
              <w:t>komentiraju</w:t>
            </w: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 razliku između učeničke i kuhinjske vage, ako ih imamo u kompletu pribora. U suprotnom, </w:t>
            </w:r>
            <w:r w:rsidRPr="00945B6C">
              <w:rPr>
                <w:rFonts w:eastAsia="Calibri"/>
                <w:b/>
                <w:color w:val="000000"/>
                <w:sz w:val="20"/>
                <w:szCs w:val="20"/>
              </w:rPr>
              <w:t>opisuju</w:t>
            </w: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 vage koje susreću u svakodnevici i </w:t>
            </w:r>
            <w:r w:rsidRPr="00945B6C">
              <w:rPr>
                <w:rFonts w:eastAsia="Calibri"/>
                <w:b/>
                <w:color w:val="000000"/>
                <w:sz w:val="20"/>
                <w:szCs w:val="20"/>
              </w:rPr>
              <w:t>objašnjavaju</w:t>
            </w: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 njihove sličnosti i razlike: npr. digitalna vaga (u dućanu, kod kuće) i vaga s utezima (u ljekarni, na tržnici).</w:t>
            </w:r>
          </w:p>
          <w:p w:rsidR="00CC2DCA" w:rsidRPr="00945B6C" w:rsidRDefault="00CC2DCA" w:rsidP="00397645">
            <w:pPr>
              <w:spacing w:after="0" w:line="240" w:lineRule="auto"/>
              <w:rPr>
                <w:sz w:val="20"/>
                <w:szCs w:val="20"/>
              </w:rPr>
            </w:pPr>
          </w:p>
          <w:p w:rsidR="00CC2DCA" w:rsidRDefault="00CC2DCA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CC2DCA" w:rsidRPr="00945B6C" w:rsidRDefault="00CC2DCA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C2DCA" w:rsidRPr="00945B6C" w:rsidTr="000C52E0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2DCA" w:rsidRPr="00945B6C" w:rsidRDefault="00CC2DCA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CC2DCA" w:rsidRPr="00945B6C" w:rsidTr="000C52E0">
        <w:trPr>
          <w:trHeight w:val="2035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2DCA" w:rsidRPr="00945B6C" w:rsidRDefault="00CC2DCA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Mjerenje mase jabuke</w:t>
            </w: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Učenici</w:t>
            </w:r>
            <w:r w:rsidRPr="00945B6C">
              <w:rPr>
                <w:b/>
                <w:bCs/>
                <w:sz w:val="20"/>
                <w:szCs w:val="20"/>
              </w:rPr>
              <w:t xml:space="preserve"> procjenjuju </w:t>
            </w:r>
            <w:r w:rsidRPr="00945B6C">
              <w:rPr>
                <w:sz w:val="20"/>
                <w:szCs w:val="20"/>
              </w:rPr>
              <w:t>masu jabuke.</w:t>
            </w: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Učenici </w:t>
            </w:r>
            <w:r w:rsidRPr="00945B6C">
              <w:rPr>
                <w:b/>
                <w:sz w:val="20"/>
                <w:szCs w:val="20"/>
              </w:rPr>
              <w:t>raspravljaju</w:t>
            </w:r>
            <w:r w:rsidRPr="00945B6C">
              <w:rPr>
                <w:bCs/>
                <w:sz w:val="20"/>
                <w:szCs w:val="20"/>
              </w:rPr>
              <w:t xml:space="preserve"> i </w:t>
            </w:r>
            <w:r w:rsidRPr="00945B6C">
              <w:rPr>
                <w:b/>
                <w:sz w:val="20"/>
                <w:szCs w:val="20"/>
              </w:rPr>
              <w:t>zaključuju</w:t>
            </w:r>
            <w:r w:rsidRPr="00945B6C">
              <w:rPr>
                <w:bCs/>
                <w:sz w:val="20"/>
                <w:szCs w:val="20"/>
              </w:rPr>
              <w:t>:</w:t>
            </w: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 w:rsidRPr="00945B6C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Mase tijela </w:t>
            </w:r>
            <w:r w:rsidRPr="00945B6C">
              <w:rPr>
                <w:rFonts w:eastAsia="SloSKTheSansSemiBoldPlain" w:cs="SloSKTheSansExtraBoldPlain-Bold"/>
                <w:bCs/>
                <w:sz w:val="20"/>
                <w:szCs w:val="20"/>
                <w:lang w:eastAsia="hr-HR"/>
              </w:rPr>
              <w:t xml:space="preserve">uspoređujemo </w:t>
            </w:r>
            <w:r w:rsidRPr="00945B6C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vagom.</w:t>
            </w: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 w:rsidRPr="00945B6C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U jednu zdjelicu vage stavimo tijelo čiju masu mjerimo, a u drugu zdjelicu stavljamo utege čije su nam mase poznate dok vaga ne dođe u ravnotežu.</w:t>
            </w: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i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Dvoje učenika demonstracijski </w:t>
            </w:r>
            <w:r w:rsidRPr="00945B6C">
              <w:rPr>
                <w:b/>
                <w:bCs/>
                <w:sz w:val="20"/>
                <w:szCs w:val="20"/>
              </w:rPr>
              <w:t>izvode</w:t>
            </w:r>
            <w:r w:rsidRPr="00945B6C">
              <w:rPr>
                <w:sz w:val="20"/>
                <w:szCs w:val="20"/>
              </w:rPr>
              <w:t xml:space="preserve"> pokus. </w:t>
            </w:r>
            <w:r w:rsidRPr="00945B6C">
              <w:rPr>
                <w:b/>
                <w:bCs/>
                <w:sz w:val="20"/>
                <w:szCs w:val="20"/>
              </w:rPr>
              <w:t>Crtaju</w:t>
            </w:r>
            <w:r w:rsidRPr="00945B6C">
              <w:rPr>
                <w:sz w:val="20"/>
                <w:szCs w:val="20"/>
              </w:rPr>
              <w:t xml:space="preserve"> pokus i </w:t>
            </w:r>
            <w:r w:rsidRPr="00945B6C">
              <w:rPr>
                <w:b/>
                <w:bCs/>
                <w:sz w:val="20"/>
                <w:szCs w:val="20"/>
              </w:rPr>
              <w:t>zapisuju</w:t>
            </w:r>
            <w:r w:rsidRPr="00945B6C">
              <w:rPr>
                <w:sz w:val="20"/>
                <w:szCs w:val="20"/>
              </w:rPr>
              <w:t xml:space="preserve"> objašnjenja.  </w:t>
            </w:r>
            <w:r w:rsidRPr="00945B6C">
              <w:rPr>
                <w:b/>
                <w:bCs/>
                <w:sz w:val="20"/>
                <w:szCs w:val="20"/>
              </w:rPr>
              <w:t>Zaključuju</w:t>
            </w:r>
            <w:r w:rsidRPr="00945B6C">
              <w:rPr>
                <w:sz w:val="20"/>
                <w:szCs w:val="20"/>
              </w:rPr>
              <w:t xml:space="preserve">: </w:t>
            </w:r>
            <w:r w:rsidRPr="00945B6C">
              <w:rPr>
                <w:rFonts w:cs="SloSKTheSansExtraBoldPlain-Bold"/>
                <w:sz w:val="20"/>
                <w:szCs w:val="20"/>
                <w:lang w:eastAsia="hr-HR"/>
              </w:rPr>
              <w:t xml:space="preserve">Mjeriti masu </w:t>
            </w:r>
            <w:r w:rsidRPr="00945B6C">
              <w:rPr>
                <w:rFonts w:eastAsia="SloSKTheSansSemiBoldPlain" w:cs="SloSKTheSansSemiBoldPlain"/>
                <w:sz w:val="20"/>
                <w:szCs w:val="20"/>
                <w:lang w:eastAsia="hr-HR"/>
              </w:rPr>
              <w:t>nekog tijela znači usporediti masu tog tijela s poznatom masom utega.</w:t>
            </w:r>
            <w:r w:rsidRPr="00945B6C">
              <w:rPr>
                <w:iCs/>
                <w:sz w:val="20"/>
                <w:szCs w:val="20"/>
              </w:rPr>
              <w:t xml:space="preserve"> 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Uvest ćemo oznaku za masu i osnovnu jedinicu  </w:t>
            </w:r>
            <w:r w:rsidRPr="00945B6C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kilogram</w:t>
            </w: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 (znak kg). 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>Služit ćemo se i manjim jedinicama: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>gram (znak g)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>i od grama izvedenim decimalnim jedinicama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>dekagram (znak dag) i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>miligram (znak mg).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Izračunavat ćemo njihove odnose. Pri tome se valja osloniti na znanja koja o tim jedinicama učenici već imaju. 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Upozorimo učenike na iznimke pri tvorbi decimalnih jedinica mase; decimalne jedinice mase tvorimo od grama koji nije osnovna jedinica. Kilogram, osnovna jedinica mase, jest izvedena jedinica, </w:t>
            </w:r>
            <w:r w:rsidRPr="00945B6C">
              <w:rPr>
                <w:rFonts w:eastAsia="Calibri"/>
                <w:b/>
                <w:bCs/>
                <w:color w:val="000000"/>
                <w:sz w:val="20"/>
                <w:szCs w:val="20"/>
              </w:rPr>
              <w:t>kilo (tisuću) + gram</w:t>
            </w: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>. Ujedno je kilogram i jedina SI jedinica iskazana s pomoću predmetka.</w:t>
            </w:r>
          </w:p>
          <w:p w:rsidR="00CC2DCA" w:rsidRPr="00945B6C" w:rsidRDefault="00CC2DCA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Preračunavaju</w:t>
            </w:r>
            <w:r w:rsidRPr="00945B6C">
              <w:rPr>
                <w:bCs/>
                <w:sz w:val="20"/>
                <w:szCs w:val="20"/>
              </w:rPr>
              <w:t xml:space="preserve"> masu jabuke i izražavaju je u ostalim mjernim jedinicama za masu.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mase tijela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jedinice.)</w:t>
            </w: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CC2DCA" w:rsidRPr="00945B6C" w:rsidRDefault="00CC2DCA" w:rsidP="0039764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Mjerenje mase spajalice</w:t>
            </w:r>
          </w:p>
          <w:p w:rsidR="00CC2DCA" w:rsidRPr="00945B6C" w:rsidRDefault="00CC2DCA" w:rsidP="00397645">
            <w:pPr>
              <w:spacing w:after="0" w:line="240" w:lineRule="auto"/>
              <w:jc w:val="both"/>
              <w:rPr>
                <w:rFonts w:cs="SloSKTheSerifExtraBoldPlain"/>
                <w:b/>
                <w:bCs/>
                <w:sz w:val="20"/>
                <w:szCs w:val="20"/>
                <w:lang w:eastAsia="hr-HR"/>
              </w:rPr>
            </w:pP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Postavljamo problem kako izmjeriti masu malih rastresitih tijela kao što je, primjerice, masa spajalice (ili pribadače). 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>Spajalica ima premalu masu da bismo je mogli izmjeriti vagom kakvu imamo u školi. Potičemo raspravu u kojoj se dolazi do rješenja; treba izvagati više spajalica i zatim izračunati masu jedne.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5B6C">
              <w:rPr>
                <w:sz w:val="20"/>
                <w:szCs w:val="20"/>
                <w:lang w:eastAsia="hr-HR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 w:rsidRPr="00945B6C">
              <w:rPr>
                <w:sz w:val="20"/>
                <w:szCs w:val="20"/>
                <w:lang w:eastAsia="hr-HR"/>
              </w:rPr>
              <w:t xml:space="preserve"> o rješenju problema,</w:t>
            </w:r>
            <w:r w:rsidRPr="00945B6C">
              <w:rPr>
                <w:sz w:val="20"/>
                <w:szCs w:val="20"/>
              </w:rPr>
              <w:t xml:space="preserve"> </w:t>
            </w:r>
            <w:r w:rsidRPr="00945B6C">
              <w:rPr>
                <w:b/>
                <w:bCs/>
                <w:sz w:val="20"/>
                <w:szCs w:val="20"/>
              </w:rPr>
              <w:t>iskazuju</w:t>
            </w:r>
            <w:r w:rsidRPr="00945B6C">
              <w:rPr>
                <w:sz w:val="20"/>
                <w:szCs w:val="20"/>
              </w:rPr>
              <w:t xml:space="preserve"> svoja mišljenja,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procjenjuju</w:t>
            </w:r>
            <w:r w:rsidRPr="00945B6C">
              <w:rPr>
                <w:rFonts w:eastAsia="Calibri"/>
                <w:sz w:val="20"/>
                <w:szCs w:val="20"/>
              </w:rPr>
              <w:t xml:space="preserve"> masu spajalice, u parovima (ili grupama)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mjere</w:t>
            </w:r>
            <w:r w:rsidRPr="00945B6C">
              <w:rPr>
                <w:rFonts w:eastAsia="Calibri"/>
                <w:sz w:val="20"/>
                <w:szCs w:val="20"/>
              </w:rPr>
              <w:t xml:space="preserve"> i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zapisuju</w:t>
            </w:r>
            <w:r w:rsidRPr="00945B6C">
              <w:rPr>
                <w:rFonts w:eastAsia="Calibri"/>
                <w:sz w:val="20"/>
                <w:szCs w:val="20"/>
              </w:rPr>
              <w:t xml:space="preserve"> potrebne podatke,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računaju</w:t>
            </w:r>
            <w:r w:rsidRPr="00945B6C">
              <w:rPr>
                <w:rFonts w:eastAsia="Calibri"/>
                <w:sz w:val="20"/>
                <w:szCs w:val="20"/>
              </w:rPr>
              <w:t xml:space="preserve"> masu spajalice,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diskutiraju</w:t>
            </w:r>
            <w:r w:rsidRPr="00945B6C">
              <w:rPr>
                <w:rFonts w:eastAsia="Calibri"/>
                <w:sz w:val="20"/>
                <w:szCs w:val="20"/>
              </w:rPr>
              <w:t xml:space="preserve">, </w:t>
            </w:r>
            <w:r w:rsidRPr="00945B6C">
              <w:rPr>
                <w:rFonts w:eastAsia="Calibri"/>
                <w:b/>
                <w:bCs/>
                <w:sz w:val="20"/>
                <w:szCs w:val="20"/>
              </w:rPr>
              <w:t>uspoređuju</w:t>
            </w:r>
            <w:r w:rsidRPr="00945B6C">
              <w:rPr>
                <w:rFonts w:eastAsia="Calibri"/>
                <w:sz w:val="20"/>
                <w:szCs w:val="20"/>
              </w:rPr>
              <w:t xml:space="preserve"> dobivene mase s drugim parovima (grupama).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rFonts w:eastAsia="Calibri"/>
                <w:sz w:val="20"/>
                <w:szCs w:val="20"/>
              </w:rPr>
              <w:t>Procjenjuje i uspoređuje mase tijela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Objašnjava zapis i značenje fizičke veličine.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CC2DCA" w:rsidRPr="00945B6C" w:rsidRDefault="00CC2DCA" w:rsidP="0039764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CC2DCA" w:rsidRPr="00945B6C" w:rsidRDefault="00CC2DCA" w:rsidP="00397645">
            <w:pPr>
              <w:spacing w:line="240" w:lineRule="auto"/>
              <w:rPr>
                <w:b/>
                <w:iCs/>
                <w:sz w:val="20"/>
                <w:szCs w:val="20"/>
              </w:rPr>
            </w:pP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t xml:space="preserve">Digitalni nastavni sadržaji: Iz povijesti fizike </w:t>
            </w: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  <w:r w:rsidRPr="00945B6C">
              <w:rPr>
                <w:bCs/>
                <w:sz w:val="20"/>
                <w:szCs w:val="20"/>
              </w:rPr>
              <w:t xml:space="preserve">Učenici tabletima pristupaju digitalnim sadržajima, </w:t>
            </w:r>
            <w:r w:rsidRPr="00945B6C">
              <w:rPr>
                <w:b/>
                <w:sz w:val="20"/>
                <w:szCs w:val="20"/>
              </w:rPr>
              <w:t>čitaju</w:t>
            </w:r>
            <w:r w:rsidRPr="00945B6C">
              <w:rPr>
                <w:bCs/>
                <w:sz w:val="20"/>
                <w:szCs w:val="20"/>
              </w:rPr>
              <w:t xml:space="preserve"> tekst i u paru </w:t>
            </w:r>
            <w:r w:rsidRPr="00945B6C">
              <w:rPr>
                <w:b/>
                <w:sz w:val="20"/>
                <w:szCs w:val="20"/>
              </w:rPr>
              <w:t>prodiskutiraju</w:t>
            </w:r>
            <w:r w:rsidRPr="00945B6C">
              <w:rPr>
                <w:bCs/>
                <w:sz w:val="20"/>
                <w:szCs w:val="20"/>
              </w:rPr>
              <w:t xml:space="preserve"> stare mjerne jedinice mase.</w:t>
            </w:r>
          </w:p>
          <w:p w:rsidR="00CC2DCA" w:rsidRPr="00945B6C" w:rsidRDefault="00CC2DCA" w:rsidP="00397645">
            <w:pPr>
              <w:spacing w:line="240" w:lineRule="auto"/>
              <w:rPr>
                <w:b/>
                <w:iCs/>
                <w:sz w:val="20"/>
                <w:szCs w:val="20"/>
              </w:rPr>
            </w:pPr>
          </w:p>
          <w:p w:rsidR="00CC2DCA" w:rsidRPr="00945B6C" w:rsidRDefault="00CC2DCA" w:rsidP="00397645">
            <w:pPr>
              <w:spacing w:line="240" w:lineRule="auto"/>
              <w:rPr>
                <w:bCs/>
                <w:sz w:val="20"/>
                <w:szCs w:val="20"/>
              </w:rPr>
            </w:pPr>
            <w:r w:rsidRPr="00945B6C">
              <w:rPr>
                <w:b/>
                <w:iCs/>
                <w:sz w:val="20"/>
                <w:szCs w:val="20"/>
              </w:rPr>
              <w:t>Digitalni nastavni sadržaji: Virtualno istražujem – Očitavanje mase</w:t>
            </w:r>
            <w:r w:rsidRPr="00945B6C">
              <w:rPr>
                <w:b/>
                <w:iCs/>
                <w:sz w:val="20"/>
                <w:szCs w:val="20"/>
              </w:rPr>
              <w:br/>
            </w:r>
            <w:r w:rsidRPr="00945B6C">
              <w:rPr>
                <w:bCs/>
                <w:sz w:val="20"/>
                <w:szCs w:val="20"/>
              </w:rPr>
              <w:t xml:space="preserve">Učenici tabletima pristupaju digitalnim sadržajima te virtualno </w:t>
            </w:r>
            <w:r w:rsidRPr="00945B6C">
              <w:rPr>
                <w:b/>
                <w:sz w:val="20"/>
                <w:szCs w:val="20"/>
              </w:rPr>
              <w:t>mjere</w:t>
            </w:r>
            <w:r w:rsidRPr="00945B6C">
              <w:rPr>
                <w:bCs/>
                <w:sz w:val="20"/>
                <w:szCs w:val="20"/>
              </w:rPr>
              <w:t xml:space="preserve"> mase.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A.7.10.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Istražuje pojavu s pomoću računalne simulacije.)</w:t>
            </w:r>
          </w:p>
          <w:p w:rsidR="00CC2DCA" w:rsidRPr="00945B6C" w:rsidRDefault="00CC2DCA" w:rsidP="00397645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CC2DCA" w:rsidRPr="00945B6C" w:rsidRDefault="00CC2DCA" w:rsidP="00397645">
            <w:pPr>
              <w:tabs>
                <w:tab w:val="num" w:pos="56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Pokus: RB, str. 18. –</w:t>
            </w:r>
            <w:r w:rsidRPr="00945B6C">
              <w:rPr>
                <w:rFonts w:eastAsia="SloSKTheSansSemiBoldPlain" w:cs="SloSKTheSansExtraBoldPlain-Bold"/>
                <w:b/>
                <w:bCs/>
                <w:sz w:val="20"/>
                <w:szCs w:val="20"/>
                <w:lang w:eastAsia="hr-HR"/>
              </w:rPr>
              <w:t xml:space="preserve"> Zakon očuvanja mase</w:t>
            </w:r>
          </w:p>
          <w:p w:rsidR="00CC2DCA" w:rsidRPr="00945B6C" w:rsidRDefault="00CC2DC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U 8. zadatku RB govori se o stalnosti mase kao svojstvu tijela, razmatra se ostaje li masa tijela stalna ako se tijelu mijenja </w:t>
            </w:r>
            <w:r w:rsidRPr="00945B6C">
              <w:rPr>
                <w:rFonts w:eastAsia="Calibri"/>
                <w:bCs/>
                <w:i/>
                <w:iCs/>
                <w:color w:val="000000"/>
                <w:sz w:val="20"/>
                <w:szCs w:val="20"/>
              </w:rPr>
              <w:t>oblik.</w:t>
            </w:r>
            <w:r w:rsidRPr="00945B6C">
              <w:rPr>
                <w:rFonts w:eastAsia="Calibri"/>
                <w:bCs/>
                <w:color w:val="000000"/>
                <w:sz w:val="20"/>
                <w:szCs w:val="20"/>
              </w:rPr>
              <w:t xml:space="preserve"> S učenicima raspravimo navedeni zadatak (možemo izvesti pokus).</w:t>
            </w:r>
          </w:p>
          <w:p w:rsidR="00CC2DCA" w:rsidRPr="00945B6C" w:rsidRDefault="00CC2DCA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Učenici</w:t>
            </w:r>
            <w:r w:rsidRPr="00945B6C">
              <w:rPr>
                <w:b/>
                <w:bCs/>
                <w:sz w:val="20"/>
                <w:szCs w:val="20"/>
              </w:rPr>
              <w:t xml:space="preserve"> raspravljaju</w:t>
            </w:r>
            <w:r w:rsidRPr="00945B6C">
              <w:rPr>
                <w:sz w:val="20"/>
                <w:szCs w:val="20"/>
              </w:rPr>
              <w:t xml:space="preserve"> na osnovi postavljenog pitanja. </w:t>
            </w:r>
            <w:r w:rsidRPr="00945B6C">
              <w:rPr>
                <w:b/>
                <w:bCs/>
                <w:sz w:val="20"/>
                <w:szCs w:val="20"/>
              </w:rPr>
              <w:t>Iznose</w:t>
            </w:r>
            <w:r w:rsidRPr="00945B6C">
              <w:rPr>
                <w:sz w:val="20"/>
                <w:szCs w:val="20"/>
              </w:rPr>
              <w:t xml:space="preserve"> ideje i pretpostavke te ih </w:t>
            </w:r>
            <w:r w:rsidRPr="00945B6C">
              <w:rPr>
                <w:b/>
                <w:bCs/>
                <w:sz w:val="20"/>
                <w:szCs w:val="20"/>
              </w:rPr>
              <w:t>zapisuju</w:t>
            </w:r>
            <w:r w:rsidRPr="00945B6C">
              <w:rPr>
                <w:sz w:val="20"/>
                <w:szCs w:val="20"/>
              </w:rPr>
              <w:t>. Prozvani učenici čitaju svoje zapise.</w:t>
            </w:r>
            <w:r w:rsidRPr="00945B6C">
              <w:rPr>
                <w:sz w:val="20"/>
                <w:szCs w:val="20"/>
              </w:rPr>
              <w:br/>
              <w:t xml:space="preserve">Učenici </w:t>
            </w:r>
            <w:r w:rsidRPr="00945B6C">
              <w:rPr>
                <w:b/>
                <w:bCs/>
                <w:sz w:val="20"/>
                <w:szCs w:val="20"/>
              </w:rPr>
              <w:t>izvode</w:t>
            </w:r>
            <w:r w:rsidRPr="00945B6C">
              <w:rPr>
                <w:sz w:val="20"/>
                <w:szCs w:val="20"/>
              </w:rPr>
              <w:t xml:space="preserve"> pokus. </w:t>
            </w:r>
            <w:r w:rsidRPr="00945B6C">
              <w:rPr>
                <w:b/>
                <w:bCs/>
                <w:sz w:val="20"/>
                <w:szCs w:val="20"/>
              </w:rPr>
              <w:t>Promatraju</w:t>
            </w:r>
            <w:r w:rsidRPr="00945B6C">
              <w:rPr>
                <w:sz w:val="20"/>
                <w:szCs w:val="20"/>
              </w:rPr>
              <w:t>,</w:t>
            </w:r>
            <w:r w:rsidRPr="00945B6C">
              <w:rPr>
                <w:b/>
                <w:bCs/>
                <w:sz w:val="20"/>
                <w:szCs w:val="20"/>
              </w:rPr>
              <w:t xml:space="preserve"> crtaju</w:t>
            </w:r>
            <w:r w:rsidRPr="00945B6C">
              <w:rPr>
                <w:sz w:val="20"/>
                <w:szCs w:val="20"/>
              </w:rPr>
              <w:t xml:space="preserve"> i </w:t>
            </w:r>
            <w:r w:rsidRPr="00945B6C">
              <w:rPr>
                <w:b/>
                <w:bCs/>
                <w:sz w:val="20"/>
                <w:szCs w:val="20"/>
              </w:rPr>
              <w:t>zapisuju</w:t>
            </w:r>
            <w:r w:rsidRPr="00945B6C">
              <w:rPr>
                <w:sz w:val="20"/>
                <w:szCs w:val="20"/>
              </w:rPr>
              <w:t xml:space="preserve"> svoja opažanja u bilježnicu.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(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A.7.1. </w:t>
            </w:r>
            <w:r w:rsidRPr="00945B6C">
              <w:rPr>
                <w:rFonts w:eastAsia="Calibri"/>
                <w:sz w:val="20"/>
                <w:szCs w:val="20"/>
              </w:rPr>
              <w:t>Procjenjuje i uspoređuje mase tijela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Identificira ciljeve rješavanja problema.</w:t>
            </w:r>
          </w:p>
          <w:p w:rsidR="00CC2DCA" w:rsidRPr="00945B6C" w:rsidRDefault="00CC2DCA" w:rsidP="00397645">
            <w:pPr>
              <w:spacing w:after="0"/>
              <w:rPr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</w:p>
          <w:p w:rsidR="00CC2DCA" w:rsidRPr="00945B6C" w:rsidRDefault="00CC2DCA" w:rsidP="00397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C2DCA" w:rsidRPr="00945B6C" w:rsidTr="000C52E0">
        <w:trPr>
          <w:trHeight w:val="22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2DCA" w:rsidRPr="00945B6C" w:rsidRDefault="00CC2DCA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CC2DCA" w:rsidRPr="00945B6C" w:rsidTr="000C52E0">
        <w:trPr>
          <w:trHeight w:val="3187"/>
        </w:trPr>
        <w:tc>
          <w:tcPr>
            <w:tcW w:w="964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2DCA" w:rsidRPr="00945B6C" w:rsidRDefault="00CC2DC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945B6C">
              <w:rPr>
                <w:rFonts w:eastAsia="Calibri"/>
                <w:bCs/>
                <w:i/>
                <w:iCs/>
                <w:sz w:val="20"/>
                <w:szCs w:val="20"/>
              </w:rPr>
              <w:lastRenderedPageBreak/>
              <w:t>Učenici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samostalno </w:t>
            </w:r>
            <w:r w:rsidRPr="00945B6C">
              <w:rPr>
                <w:rFonts w:eastAsia="Calibri"/>
                <w:b/>
                <w:sz w:val="20"/>
                <w:szCs w:val="20"/>
              </w:rPr>
              <w:t>rješavaju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 pitanja i zadatke u RB na str. 17. i 18.</w:t>
            </w:r>
            <w:r w:rsidRPr="00945B6C">
              <w:rPr>
                <w:rFonts w:eastAsia="Calibri" w:cs="Arial"/>
                <w:sz w:val="20"/>
                <w:szCs w:val="20"/>
              </w:rPr>
              <w:t xml:space="preserve">  Učenici</w:t>
            </w:r>
            <w:r w:rsidRPr="00945B6C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945B6C"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CC2DCA" w:rsidRPr="00945B6C" w:rsidRDefault="00CC2DC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CC2DCA" w:rsidRPr="00945B6C" w:rsidRDefault="00CC2DC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945B6C">
              <w:rPr>
                <w:rFonts w:eastAsia="Calibri"/>
                <w:b/>
                <w:sz w:val="20"/>
                <w:szCs w:val="20"/>
              </w:rPr>
              <w:t>rješavaju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(A.7.1.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A.7.11.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CC2DCA" w:rsidRPr="00945B6C" w:rsidRDefault="00CC2DCA" w:rsidP="0039764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CC2DCA" w:rsidRPr="00945B6C" w:rsidRDefault="00CC2DC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zakone.)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CC2DCA" w:rsidRPr="00945B6C" w:rsidRDefault="00CC2DC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CC2DCA" w:rsidRPr="00945B6C" w:rsidRDefault="00CC2DCA" w:rsidP="003976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Za domaću zadaću ponudimo učenicima praktične radove pod naslovom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Učinite kod kuće</w:t>
            </w:r>
            <w:r w:rsidRPr="00945B6C">
              <w:rPr>
                <w:rFonts w:eastAsia="Calibri"/>
                <w:bCs/>
                <w:sz w:val="20"/>
                <w:szCs w:val="20"/>
              </w:rPr>
              <w:t xml:space="preserve"> na 18. str. u radnoj bilježnici.</w:t>
            </w:r>
          </w:p>
          <w:p w:rsidR="00CC2DCA" w:rsidRPr="00945B6C" w:rsidRDefault="00CC2DCA" w:rsidP="00397645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CC2DCA" w:rsidRPr="00945B6C" w:rsidRDefault="00CC2DCA" w:rsidP="00CC2DCA"/>
    <w:p w:rsidR="00CC2DCA" w:rsidRPr="00945B6C" w:rsidRDefault="00CC2DCA" w:rsidP="00CC2DCA">
      <w:pPr>
        <w:spacing w:after="160" w:line="259" w:lineRule="auto"/>
      </w:pPr>
      <w:r w:rsidRPr="00945B6C">
        <w:br w:type="page"/>
      </w:r>
    </w:p>
    <w:bookmarkEnd w:id="0"/>
    <w:p w:rsidR="00C40A0B" w:rsidRDefault="00C40A0B"/>
    <w:sectPr w:rsidR="00C40A0B" w:rsidSect="00C40A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loSKTheSansExtraBoldPlain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loSKTheSerifExtraBoldPlai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D31FA"/>
    <w:multiLevelType w:val="hybridMultilevel"/>
    <w:tmpl w:val="3C6A2152"/>
    <w:lvl w:ilvl="0" w:tplc="F5B4B86A">
      <w:start w:val="1"/>
      <w:numFmt w:val="bullet"/>
      <w:lvlText w:val="−"/>
      <w:lvlJc w:val="left"/>
      <w:pPr>
        <w:ind w:left="21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2DCA"/>
    <w:rsid w:val="0008781C"/>
    <w:rsid w:val="000C52E0"/>
    <w:rsid w:val="000E2F88"/>
    <w:rsid w:val="00207F2D"/>
    <w:rsid w:val="00276CA0"/>
    <w:rsid w:val="002B1FA6"/>
    <w:rsid w:val="00323CD0"/>
    <w:rsid w:val="003913E4"/>
    <w:rsid w:val="00463CA0"/>
    <w:rsid w:val="004F5D8B"/>
    <w:rsid w:val="00605561"/>
    <w:rsid w:val="00606E63"/>
    <w:rsid w:val="006A0562"/>
    <w:rsid w:val="006D1525"/>
    <w:rsid w:val="007C72D9"/>
    <w:rsid w:val="00864688"/>
    <w:rsid w:val="00877A9C"/>
    <w:rsid w:val="00886F9E"/>
    <w:rsid w:val="008900C3"/>
    <w:rsid w:val="008A33E0"/>
    <w:rsid w:val="008E2116"/>
    <w:rsid w:val="009C3EB9"/>
    <w:rsid w:val="00AD62F5"/>
    <w:rsid w:val="00C40A0B"/>
    <w:rsid w:val="00CC2DCA"/>
    <w:rsid w:val="00CC58DB"/>
    <w:rsid w:val="00CE4F18"/>
    <w:rsid w:val="00D83E12"/>
    <w:rsid w:val="00D94C46"/>
    <w:rsid w:val="00E273B5"/>
    <w:rsid w:val="00E67ECD"/>
    <w:rsid w:val="00EB441E"/>
    <w:rsid w:val="00E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7A60"/>
  <w15:chartTrackingRefBased/>
  <w15:docId w15:val="{4CA18A72-7F23-4FE7-8375-CB824BE8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2DCA"/>
    <w:rPr>
      <w:rFonts w:ascii="Calibri" w:eastAsia="Times New Roman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2DCA"/>
    <w:pPr>
      <w:ind w:left="720"/>
    </w:pPr>
  </w:style>
  <w:style w:type="character" w:customStyle="1" w:styleId="Zadanifontodlomka1">
    <w:name w:val="Zadani font odlomka1"/>
    <w:rsid w:val="00CC2DCA"/>
  </w:style>
  <w:style w:type="paragraph" w:customStyle="1" w:styleId="t-8">
    <w:name w:val="t-8"/>
    <w:basedOn w:val="Normal"/>
    <w:rsid w:val="00CC2D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5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52E0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2</cp:revision>
  <dcterms:created xsi:type="dcterms:W3CDTF">2019-08-23T12:30:00Z</dcterms:created>
  <dcterms:modified xsi:type="dcterms:W3CDTF">2019-10-22T14:31:00Z</dcterms:modified>
</cp:coreProperties>
</file>